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00"/>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609"/>
        <w:gridCol w:w="64"/>
        <w:gridCol w:w="853"/>
        <w:gridCol w:w="1414"/>
        <w:gridCol w:w="429"/>
        <w:gridCol w:w="1647"/>
        <w:gridCol w:w="54"/>
        <w:gridCol w:w="1948"/>
        <w:gridCol w:w="36"/>
        <w:gridCol w:w="1701"/>
        <w:gridCol w:w="57"/>
        <w:gridCol w:w="836"/>
      </w:tblGrid>
      <w:tr w:rsidR="002422E4" w:rsidRPr="00BD66B6" w:rsidTr="002422E4">
        <w:trPr>
          <w:cantSplit/>
          <w:trHeight w:val="576"/>
        </w:trPr>
        <w:tc>
          <w:tcPr>
            <w:tcW w:w="1526" w:type="dxa"/>
            <w:gridSpan w:val="3"/>
            <w:vMerge w:val="restart"/>
            <w:tcBorders>
              <w:top w:val="single" w:sz="4" w:space="0" w:color="auto"/>
              <w:left w:val="double" w:sz="4" w:space="0" w:color="auto"/>
              <w:right w:val="single" w:sz="4" w:space="0" w:color="auto"/>
            </w:tcBorders>
            <w:shd w:val="clear" w:color="auto" w:fill="C0C0C0"/>
          </w:tcPr>
          <w:p w:rsidR="002422E4" w:rsidRPr="009C09B1" w:rsidRDefault="002422E4" w:rsidP="002422E4">
            <w:pPr>
              <w:pStyle w:val="FootnoteText"/>
              <w:tabs>
                <w:tab w:val="right" w:pos="9072"/>
              </w:tabs>
              <w:rPr>
                <w:lang w:val="mk-MK" w:eastAsia="en-US"/>
              </w:rPr>
            </w:pPr>
            <w:bookmarkStart w:id="0" w:name="_GoBack"/>
            <w:bookmarkEnd w:id="0"/>
            <w:r>
              <w:rPr>
                <w:lang w:val="mk-MK" w:eastAsia="en-US"/>
              </w:rPr>
              <w:t>Напомена: Со „*“ се обележува флексибилниот опсег</w:t>
            </w:r>
          </w:p>
        </w:tc>
        <w:tc>
          <w:tcPr>
            <w:tcW w:w="8122" w:type="dxa"/>
            <w:gridSpan w:val="9"/>
            <w:tcBorders>
              <w:top w:val="single" w:sz="4" w:space="0" w:color="auto"/>
              <w:left w:val="single" w:sz="4" w:space="0" w:color="auto"/>
              <w:bottom w:val="dashed" w:sz="4" w:space="0" w:color="auto"/>
              <w:right w:val="single" w:sz="4" w:space="0" w:color="auto"/>
            </w:tcBorders>
            <w:shd w:val="clear" w:color="auto" w:fill="C0C0C0"/>
          </w:tcPr>
          <w:p w:rsidR="002422E4" w:rsidRPr="00F351D9" w:rsidRDefault="002422E4" w:rsidP="002422E4">
            <w:pPr>
              <w:pStyle w:val="FootnoteText"/>
              <w:tabs>
                <w:tab w:val="right" w:pos="9072"/>
              </w:tabs>
              <w:rPr>
                <w:lang w:val="ru-RU" w:eastAsia="en-US"/>
              </w:rPr>
            </w:pPr>
            <w:r>
              <w:rPr>
                <w:lang w:val="mk-MK" w:eastAsia="en-US"/>
              </w:rPr>
              <w:t>Степен на флексибилност (според процедурата ПР 05-09)</w:t>
            </w:r>
            <w:r w:rsidRPr="00F351D9">
              <w:rPr>
                <w:lang w:val="ru-RU" w:eastAsia="en-US"/>
              </w:rPr>
              <w:t>:</w:t>
            </w:r>
          </w:p>
          <w:p w:rsidR="002422E4" w:rsidRPr="00BD66B6" w:rsidRDefault="002422E4" w:rsidP="002422E4">
            <w:pPr>
              <w:pStyle w:val="FootnoteText"/>
              <w:tabs>
                <w:tab w:val="right" w:pos="9072"/>
              </w:tabs>
              <w:rPr>
                <w:lang w:val="mk-MK" w:eastAsia="en-US"/>
              </w:rPr>
            </w:pPr>
            <w:r>
              <w:rPr>
                <w:lang w:val="en-US" w:eastAsia="en-US"/>
              </w:rPr>
              <w:t>Degree of flexibility (according Procedure PR 05-09)</w:t>
            </w:r>
            <w:r>
              <w:rPr>
                <w:lang w:val="mk-MK" w:eastAsia="en-US"/>
              </w:rPr>
              <w:t>:</w:t>
            </w:r>
          </w:p>
          <w:p w:rsidR="002422E4" w:rsidRPr="00BD66B6" w:rsidRDefault="002422E4" w:rsidP="002422E4">
            <w:pPr>
              <w:pStyle w:val="FootnoteText"/>
              <w:tabs>
                <w:tab w:val="right" w:pos="9072"/>
              </w:tabs>
              <w:rPr>
                <w:lang w:val="en-US" w:eastAsia="en-US"/>
              </w:rPr>
            </w:pPr>
          </w:p>
        </w:tc>
      </w:tr>
      <w:tr w:rsidR="002422E4" w:rsidRPr="00A7739D" w:rsidTr="002422E4">
        <w:trPr>
          <w:cantSplit/>
          <w:trHeight w:val="564"/>
        </w:trPr>
        <w:tc>
          <w:tcPr>
            <w:tcW w:w="1526" w:type="dxa"/>
            <w:gridSpan w:val="3"/>
            <w:vMerge/>
            <w:tcBorders>
              <w:left w:val="double" w:sz="4" w:space="0" w:color="auto"/>
              <w:bottom w:val="single" w:sz="6" w:space="0" w:color="000000"/>
              <w:right w:val="single" w:sz="4" w:space="0" w:color="auto"/>
            </w:tcBorders>
            <w:shd w:val="clear" w:color="auto" w:fill="C0C0C0"/>
          </w:tcPr>
          <w:p w:rsidR="002422E4" w:rsidRDefault="002422E4" w:rsidP="002422E4">
            <w:pPr>
              <w:pStyle w:val="FootnoteText"/>
              <w:tabs>
                <w:tab w:val="right" w:pos="9072"/>
              </w:tabs>
              <w:rPr>
                <w:lang w:val="mk-MK" w:eastAsia="en-US"/>
              </w:rPr>
            </w:pPr>
          </w:p>
        </w:tc>
        <w:tc>
          <w:tcPr>
            <w:tcW w:w="1843" w:type="dxa"/>
            <w:gridSpan w:val="2"/>
            <w:tcBorders>
              <w:top w:val="dashed" w:sz="4" w:space="0" w:color="auto"/>
              <w:left w:val="single" w:sz="4" w:space="0" w:color="auto"/>
              <w:bottom w:val="single" w:sz="6" w:space="0" w:color="000000"/>
              <w:right w:val="dashed" w:sz="4" w:space="0" w:color="auto"/>
            </w:tcBorders>
            <w:shd w:val="clear" w:color="auto" w:fill="C0C0C0"/>
          </w:tcPr>
          <w:p w:rsidR="002422E4" w:rsidRPr="00CC2D2F" w:rsidRDefault="002422E4" w:rsidP="002422E4">
            <w:pPr>
              <w:pStyle w:val="FootnoteText"/>
              <w:tabs>
                <w:tab w:val="right" w:pos="9072"/>
              </w:tabs>
              <w:rPr>
                <w:b/>
                <w:bCs/>
                <w:sz w:val="18"/>
                <w:szCs w:val="18"/>
                <w:lang w:val="mk-MK" w:eastAsia="en-US"/>
              </w:rPr>
            </w:pPr>
            <w:r w:rsidRPr="00CC2D2F">
              <w:rPr>
                <w:b/>
                <w:bCs/>
                <w:sz w:val="18"/>
                <w:szCs w:val="18"/>
                <w:lang w:val="mk-MK" w:eastAsia="en-US"/>
              </w:rPr>
              <w:sym w:font="Symbol" w:char="F07F"/>
            </w:r>
            <w:r w:rsidRPr="00F351D9">
              <w:rPr>
                <w:b/>
                <w:bCs/>
                <w:sz w:val="18"/>
                <w:szCs w:val="18"/>
                <w:lang w:val="ru-RU" w:eastAsia="en-US"/>
              </w:rPr>
              <w:t xml:space="preserve"> </w:t>
            </w:r>
            <w:r w:rsidRPr="00CC2D2F">
              <w:rPr>
                <w:b/>
                <w:bCs/>
                <w:sz w:val="18"/>
                <w:szCs w:val="18"/>
                <w:lang w:val="mk-MK" w:eastAsia="en-US"/>
              </w:rPr>
              <w:t xml:space="preserve">нови ажурирани верзии на стандарди/ документи </w:t>
            </w:r>
          </w:p>
          <w:p w:rsidR="002422E4" w:rsidRPr="00BD66B6" w:rsidRDefault="002422E4" w:rsidP="002422E4">
            <w:pPr>
              <w:pStyle w:val="FootnoteText"/>
              <w:tabs>
                <w:tab w:val="right" w:pos="9072"/>
              </w:tabs>
              <w:rPr>
                <w:lang w:val="en-US" w:eastAsia="en-US"/>
              </w:rPr>
            </w:pPr>
            <w:r w:rsidRPr="00CC2D2F">
              <w:rPr>
                <w:b/>
                <w:bCs/>
                <w:sz w:val="18"/>
                <w:szCs w:val="18"/>
                <w:lang w:val="en-US" w:eastAsia="en-US"/>
              </w:rPr>
              <w:t>new up-date versions of the standards/ documents</w:t>
            </w:r>
          </w:p>
        </w:tc>
        <w:tc>
          <w:tcPr>
            <w:tcW w:w="3685" w:type="dxa"/>
            <w:gridSpan w:val="4"/>
            <w:tcBorders>
              <w:top w:val="dashed" w:sz="4" w:space="0" w:color="auto"/>
              <w:left w:val="dashed" w:sz="4" w:space="0" w:color="auto"/>
              <w:bottom w:val="single" w:sz="6" w:space="0" w:color="000000"/>
              <w:right w:val="dashed" w:sz="4" w:space="0" w:color="auto"/>
            </w:tcBorders>
            <w:shd w:val="clear" w:color="auto" w:fill="C0C0C0"/>
          </w:tcPr>
          <w:p w:rsidR="002422E4" w:rsidRPr="00F351D9" w:rsidRDefault="002422E4" w:rsidP="002422E4">
            <w:pPr>
              <w:pStyle w:val="FootnoteText"/>
              <w:tabs>
                <w:tab w:val="right" w:pos="9072"/>
              </w:tabs>
              <w:rPr>
                <w:b/>
                <w:bCs/>
                <w:sz w:val="18"/>
                <w:szCs w:val="18"/>
                <w:lang w:val="ru-RU" w:eastAsia="en-US"/>
              </w:rPr>
            </w:pPr>
            <w:r w:rsidRPr="005F60AB">
              <w:rPr>
                <w:b/>
                <w:bCs/>
                <w:sz w:val="18"/>
                <w:szCs w:val="18"/>
                <w:lang w:val="mk-MK" w:eastAsia="en-US"/>
              </w:rPr>
              <w:sym w:font="Symbol" w:char="F07F"/>
            </w:r>
            <w:r w:rsidRPr="00F351D9">
              <w:rPr>
                <w:b/>
                <w:bCs/>
                <w:sz w:val="18"/>
                <w:szCs w:val="18"/>
                <w:lang w:val="ru-RU" w:eastAsia="en-US"/>
              </w:rPr>
              <w:t xml:space="preserve"> </w:t>
            </w:r>
            <w:r w:rsidRPr="005F60AB">
              <w:rPr>
                <w:b/>
                <w:bCs/>
                <w:sz w:val="18"/>
                <w:szCs w:val="18"/>
                <w:lang w:val="mk-MK" w:eastAsia="en-US"/>
              </w:rPr>
              <w:t>нови</w:t>
            </w:r>
            <w:r w:rsidRPr="00F351D9">
              <w:rPr>
                <w:b/>
                <w:bCs/>
                <w:sz w:val="18"/>
                <w:szCs w:val="18"/>
                <w:lang w:val="ru-RU" w:eastAsia="en-US"/>
              </w:rPr>
              <w:t xml:space="preserve"> </w:t>
            </w:r>
            <w:r w:rsidRPr="005F60AB">
              <w:rPr>
                <w:b/>
                <w:bCs/>
                <w:sz w:val="18"/>
                <w:szCs w:val="18"/>
                <w:lang w:val="mk-MK" w:eastAsia="en-US"/>
              </w:rPr>
              <w:t>материјали/производи/предмети</w:t>
            </w:r>
            <w:r w:rsidRPr="00F351D9">
              <w:rPr>
                <w:b/>
                <w:bCs/>
                <w:sz w:val="18"/>
                <w:szCs w:val="18"/>
                <w:lang w:val="ru-RU" w:eastAsia="en-US"/>
              </w:rPr>
              <w:t xml:space="preserve"> </w:t>
            </w:r>
            <w:r w:rsidRPr="005F60AB">
              <w:rPr>
                <w:b/>
                <w:sz w:val="18"/>
                <w:szCs w:val="18"/>
                <w:lang w:val="mk-MK" w:eastAsia="en-US"/>
              </w:rPr>
              <w:t xml:space="preserve">и/или карактеристика/својство/аналит кој се мери и/или </w:t>
            </w:r>
            <w:r>
              <w:rPr>
                <w:b/>
                <w:sz w:val="18"/>
                <w:szCs w:val="18"/>
                <w:lang w:val="mk-MK" w:eastAsia="en-US"/>
              </w:rPr>
              <w:t>проширување на</w:t>
            </w:r>
            <w:r w:rsidRPr="005F60AB">
              <w:rPr>
                <w:b/>
                <w:sz w:val="18"/>
                <w:szCs w:val="18"/>
                <w:lang w:val="mk-MK" w:eastAsia="en-US"/>
              </w:rPr>
              <w:t xml:space="preserve"> </w:t>
            </w:r>
            <w:r>
              <w:rPr>
                <w:b/>
                <w:sz w:val="18"/>
                <w:szCs w:val="18"/>
                <w:lang w:val="mk-MK" w:eastAsia="en-US"/>
              </w:rPr>
              <w:t>м</w:t>
            </w:r>
            <w:r w:rsidRPr="005F60AB">
              <w:rPr>
                <w:b/>
                <w:sz w:val="18"/>
                <w:szCs w:val="18"/>
                <w:lang w:val="mk-MK" w:eastAsia="en-US"/>
              </w:rPr>
              <w:t>ерниот опсег</w:t>
            </w:r>
          </w:p>
          <w:p w:rsidR="002422E4" w:rsidRPr="00A7739D" w:rsidRDefault="002422E4" w:rsidP="002422E4">
            <w:pPr>
              <w:pStyle w:val="FootnoteText"/>
              <w:tabs>
                <w:tab w:val="right" w:pos="9072"/>
              </w:tabs>
              <w:rPr>
                <w:lang w:val="en-US" w:eastAsia="en-US"/>
              </w:rPr>
            </w:pPr>
            <w:r w:rsidRPr="005F60AB">
              <w:rPr>
                <w:b/>
                <w:bCs/>
                <w:sz w:val="18"/>
                <w:szCs w:val="18"/>
                <w:lang w:val="en-US" w:eastAsia="en-US"/>
              </w:rPr>
              <w:t>new materials/ products/ items</w:t>
            </w:r>
            <w:r>
              <w:rPr>
                <w:b/>
                <w:bCs/>
                <w:sz w:val="18"/>
                <w:szCs w:val="18"/>
                <w:lang w:val="mk-MK" w:eastAsia="en-US"/>
              </w:rPr>
              <w:t xml:space="preserve"> </w:t>
            </w:r>
            <w:r w:rsidRPr="005F60AB">
              <w:rPr>
                <w:b/>
                <w:sz w:val="18"/>
                <w:szCs w:val="18"/>
                <w:lang w:val="en-US" w:eastAsia="en-US"/>
              </w:rPr>
              <w:t xml:space="preserve">and/or measured characteristic/ property/ </w:t>
            </w:r>
            <w:proofErr w:type="spellStart"/>
            <w:r w:rsidRPr="005F60AB">
              <w:rPr>
                <w:b/>
                <w:sz w:val="18"/>
                <w:szCs w:val="18"/>
                <w:lang w:val="en-US" w:eastAsia="en-US"/>
              </w:rPr>
              <w:t>analyte</w:t>
            </w:r>
            <w:proofErr w:type="spellEnd"/>
            <w:r w:rsidRPr="005F60AB">
              <w:rPr>
                <w:b/>
                <w:sz w:val="18"/>
                <w:szCs w:val="18"/>
                <w:lang w:val="en-US" w:eastAsia="en-US"/>
              </w:rPr>
              <w:t xml:space="preserve">, and/or </w:t>
            </w:r>
            <w:r>
              <w:rPr>
                <w:b/>
                <w:sz w:val="18"/>
                <w:szCs w:val="18"/>
                <w:lang w:val="en-US" w:eastAsia="en-US"/>
              </w:rPr>
              <w:t xml:space="preserve">extension of </w:t>
            </w:r>
            <w:r w:rsidRPr="005F60AB">
              <w:rPr>
                <w:b/>
                <w:sz w:val="18"/>
                <w:szCs w:val="18"/>
                <w:lang w:val="en-US" w:eastAsia="en-US"/>
              </w:rPr>
              <w:t>measuring scope</w:t>
            </w:r>
          </w:p>
        </w:tc>
        <w:tc>
          <w:tcPr>
            <w:tcW w:w="2594" w:type="dxa"/>
            <w:gridSpan w:val="3"/>
            <w:tcBorders>
              <w:top w:val="dashed" w:sz="4" w:space="0" w:color="auto"/>
              <w:left w:val="dashed" w:sz="4" w:space="0" w:color="auto"/>
              <w:bottom w:val="single" w:sz="6" w:space="0" w:color="000000"/>
              <w:right w:val="single" w:sz="4" w:space="0" w:color="auto"/>
            </w:tcBorders>
            <w:shd w:val="clear" w:color="auto" w:fill="C0C0C0"/>
          </w:tcPr>
          <w:p w:rsidR="002422E4" w:rsidRPr="00CC2D2F" w:rsidRDefault="002422E4" w:rsidP="002422E4">
            <w:pPr>
              <w:pStyle w:val="FootnoteText"/>
              <w:tabs>
                <w:tab w:val="right" w:pos="9072"/>
              </w:tabs>
              <w:rPr>
                <w:b/>
                <w:bCs/>
                <w:sz w:val="18"/>
                <w:szCs w:val="18"/>
                <w:lang w:val="mk-MK" w:eastAsia="en-US"/>
              </w:rPr>
            </w:pPr>
            <w:r w:rsidRPr="00CC2D2F">
              <w:rPr>
                <w:b/>
                <w:bCs/>
                <w:sz w:val="18"/>
                <w:szCs w:val="18"/>
                <w:lang w:val="mk-MK" w:eastAsia="en-US"/>
              </w:rPr>
              <w:sym w:font="Symbol" w:char="F07F"/>
            </w:r>
            <w:r w:rsidRPr="00F351D9">
              <w:rPr>
                <w:b/>
                <w:bCs/>
                <w:sz w:val="18"/>
                <w:szCs w:val="18"/>
                <w:lang w:val="ru-RU" w:eastAsia="en-US"/>
              </w:rPr>
              <w:t xml:space="preserve"> </w:t>
            </w:r>
            <w:r w:rsidRPr="00CC2D2F">
              <w:rPr>
                <w:b/>
                <w:bCs/>
                <w:sz w:val="18"/>
                <w:szCs w:val="18"/>
                <w:lang w:val="mk-MK" w:eastAsia="en-US"/>
              </w:rPr>
              <w:t>нови стандарди/документи, прилагодени на барањата на клиентот</w:t>
            </w:r>
          </w:p>
          <w:p w:rsidR="002422E4" w:rsidRPr="00A7739D" w:rsidRDefault="002422E4" w:rsidP="002422E4">
            <w:pPr>
              <w:pStyle w:val="FootnoteText"/>
              <w:tabs>
                <w:tab w:val="right" w:pos="9072"/>
              </w:tabs>
              <w:rPr>
                <w:lang w:val="en-US" w:eastAsia="en-US"/>
              </w:rPr>
            </w:pPr>
            <w:r w:rsidRPr="00CC2D2F">
              <w:rPr>
                <w:b/>
                <w:bCs/>
                <w:sz w:val="18"/>
                <w:szCs w:val="18"/>
                <w:lang w:val="en-US" w:eastAsia="en-US"/>
              </w:rPr>
              <w:t>new standards/ documents</w:t>
            </w:r>
            <w:r w:rsidRPr="00CC2D2F">
              <w:rPr>
                <w:b/>
                <w:bCs/>
                <w:sz w:val="18"/>
                <w:szCs w:val="18"/>
                <w:lang w:val="mk-MK" w:eastAsia="en-US"/>
              </w:rPr>
              <w:t xml:space="preserve">,  </w:t>
            </w:r>
            <w:r w:rsidRPr="00CC2D2F">
              <w:rPr>
                <w:b/>
                <w:bCs/>
                <w:sz w:val="18"/>
                <w:szCs w:val="18"/>
                <w:lang w:val="en-US" w:eastAsia="en-US"/>
              </w:rPr>
              <w:t>upon a request by the client</w:t>
            </w:r>
          </w:p>
        </w:tc>
      </w:tr>
      <w:tr w:rsidR="002422E4" w:rsidRPr="00304143" w:rsidTr="002422E4">
        <w:tc>
          <w:tcPr>
            <w:tcW w:w="609" w:type="dxa"/>
            <w:tcBorders>
              <w:top w:val="single" w:sz="6" w:space="0" w:color="000000"/>
              <w:left w:val="double" w:sz="4" w:space="0" w:color="auto"/>
              <w:bottom w:val="double" w:sz="4" w:space="0" w:color="auto"/>
              <w:right w:val="single" w:sz="6" w:space="0" w:color="000000"/>
            </w:tcBorders>
            <w:shd w:val="clear" w:color="auto" w:fill="C0C0C0"/>
          </w:tcPr>
          <w:p w:rsidR="002422E4" w:rsidRPr="00304143" w:rsidRDefault="002422E4" w:rsidP="002422E4">
            <w:pPr>
              <w:tabs>
                <w:tab w:val="right" w:pos="9072"/>
              </w:tabs>
              <w:jc w:val="center"/>
              <w:rPr>
                <w:b/>
                <w:bCs/>
                <w:sz w:val="20"/>
                <w:szCs w:val="20"/>
                <w:lang w:val="mk-MK"/>
              </w:rPr>
            </w:pPr>
            <w:r w:rsidRPr="00304143">
              <w:rPr>
                <w:b/>
                <w:bCs/>
                <w:sz w:val="20"/>
                <w:szCs w:val="20"/>
                <w:lang w:val="sl-SI"/>
              </w:rPr>
              <w:t>Br.</w:t>
            </w:r>
          </w:p>
          <w:p w:rsidR="002422E4" w:rsidRPr="00304143" w:rsidRDefault="002422E4" w:rsidP="002422E4">
            <w:pPr>
              <w:tabs>
                <w:tab w:val="right" w:pos="9072"/>
              </w:tabs>
              <w:jc w:val="center"/>
              <w:rPr>
                <w:b/>
                <w:b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Pr="00304143" w:rsidRDefault="002422E4" w:rsidP="002422E4">
            <w:pPr>
              <w:tabs>
                <w:tab w:val="right" w:pos="9072"/>
              </w:tabs>
              <w:jc w:val="center"/>
              <w:rPr>
                <w:b/>
                <w:bCs/>
                <w:i/>
                <w:iCs/>
                <w:sz w:val="20"/>
                <w:szCs w:val="20"/>
                <w:lang w:val="en-US"/>
              </w:rPr>
            </w:pPr>
            <w:r w:rsidRPr="00304143">
              <w:rPr>
                <w:b/>
                <w:bCs/>
                <w:i/>
                <w:iCs/>
                <w:sz w:val="20"/>
                <w:szCs w:val="20"/>
                <w:lang w:val="en-US"/>
              </w:rPr>
              <w:t>No.</w:t>
            </w:r>
          </w:p>
        </w:tc>
        <w:tc>
          <w:tcPr>
            <w:tcW w:w="2331" w:type="dxa"/>
            <w:gridSpan w:val="3"/>
            <w:tcBorders>
              <w:top w:val="single" w:sz="6" w:space="0" w:color="000000"/>
              <w:left w:val="single" w:sz="6" w:space="0" w:color="000000"/>
              <w:bottom w:val="double" w:sz="4" w:space="0" w:color="auto"/>
              <w:right w:val="single" w:sz="6" w:space="0" w:color="000000"/>
            </w:tcBorders>
            <w:shd w:val="clear" w:color="auto" w:fill="C0C0C0"/>
          </w:tcPr>
          <w:p w:rsidR="002422E4" w:rsidRPr="006905CE" w:rsidRDefault="002422E4" w:rsidP="002422E4">
            <w:pPr>
              <w:tabs>
                <w:tab w:val="right" w:pos="9072"/>
              </w:tabs>
              <w:jc w:val="center"/>
              <w:rPr>
                <w:sz w:val="20"/>
                <w:szCs w:val="20"/>
                <w:lang w:val="mk-MK"/>
              </w:rPr>
            </w:pPr>
            <w:r w:rsidRPr="00304143">
              <w:rPr>
                <w:b/>
                <w:bCs/>
                <w:sz w:val="20"/>
                <w:szCs w:val="20"/>
                <w:lang w:val="mk-MK"/>
              </w:rPr>
              <w:t xml:space="preserve">Ознака на </w:t>
            </w:r>
            <w:r w:rsidRPr="002C7E53">
              <w:rPr>
                <w:bCs/>
                <w:sz w:val="20"/>
                <w:szCs w:val="20"/>
                <w:lang w:val="mk-MK"/>
              </w:rPr>
              <w:t>стандардната метода, нестандардната метода, метода развиена во лабораторија, метода специфицирана од страна на производителот на опремата, метода објавена од угледна техничка институција или метода објавена во релевантни научни трудови или</w:t>
            </w:r>
            <w:r w:rsidRPr="00F351D9">
              <w:rPr>
                <w:b/>
                <w:bCs/>
                <w:sz w:val="20"/>
                <w:szCs w:val="20"/>
                <w:lang w:val="ru-RU"/>
              </w:rPr>
              <w:t xml:space="preserve"> </w:t>
            </w:r>
            <w:r w:rsidRPr="006905CE">
              <w:rPr>
                <w:bCs/>
                <w:sz w:val="20"/>
                <w:szCs w:val="20"/>
                <w:lang w:val="mk-MK"/>
              </w:rPr>
              <w:t>весници</w:t>
            </w: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Pr="00F351D9" w:rsidRDefault="002422E4" w:rsidP="002422E4">
            <w:pPr>
              <w:autoSpaceDE w:val="0"/>
              <w:autoSpaceDN w:val="0"/>
              <w:adjustRightInd w:val="0"/>
              <w:jc w:val="center"/>
              <w:rPr>
                <w:b/>
                <w:bCs/>
                <w:i/>
                <w:iCs/>
                <w:sz w:val="20"/>
                <w:szCs w:val="20"/>
                <w:lang w:val="ru-RU"/>
              </w:rPr>
            </w:pPr>
          </w:p>
          <w:p w:rsidR="002422E4" w:rsidRPr="00F351D9" w:rsidRDefault="002422E4" w:rsidP="002422E4">
            <w:pPr>
              <w:autoSpaceDE w:val="0"/>
              <w:autoSpaceDN w:val="0"/>
              <w:adjustRightInd w:val="0"/>
              <w:jc w:val="center"/>
              <w:rPr>
                <w:b/>
                <w:bCs/>
                <w:i/>
                <w:iCs/>
                <w:sz w:val="20"/>
                <w:szCs w:val="20"/>
                <w:lang w:val="ru-RU"/>
              </w:rPr>
            </w:pPr>
          </w:p>
          <w:p w:rsidR="002422E4" w:rsidRPr="009874F9" w:rsidRDefault="002422E4" w:rsidP="002422E4">
            <w:pPr>
              <w:autoSpaceDE w:val="0"/>
              <w:autoSpaceDN w:val="0"/>
              <w:adjustRightInd w:val="0"/>
              <w:jc w:val="center"/>
              <w:rPr>
                <w:i/>
                <w:sz w:val="20"/>
                <w:szCs w:val="20"/>
                <w:lang w:val="en-US"/>
              </w:rPr>
            </w:pPr>
            <w:r w:rsidRPr="009874F9">
              <w:rPr>
                <w:b/>
                <w:bCs/>
                <w:i/>
                <w:iCs/>
                <w:sz w:val="20"/>
                <w:szCs w:val="20"/>
                <w:lang w:val="en-US"/>
              </w:rPr>
              <w:t xml:space="preserve">Reference to </w:t>
            </w:r>
            <w:r w:rsidRPr="009874F9">
              <w:rPr>
                <w:bCs/>
                <w:i/>
                <w:iCs/>
                <w:sz w:val="20"/>
                <w:szCs w:val="20"/>
                <w:lang w:val="en-US"/>
              </w:rPr>
              <w:t>standard</w:t>
            </w:r>
            <w:r w:rsidRPr="009874F9">
              <w:rPr>
                <w:i/>
                <w:iCs/>
                <w:sz w:val="20"/>
                <w:szCs w:val="20"/>
                <w:lang w:val="en-US"/>
              </w:rPr>
              <w:t xml:space="preserve"> testing method</w:t>
            </w:r>
            <w:r w:rsidRPr="009874F9">
              <w:rPr>
                <w:i/>
                <w:iCs/>
                <w:sz w:val="20"/>
                <w:szCs w:val="20"/>
                <w:lang w:val="mk-MK"/>
              </w:rPr>
              <w:t xml:space="preserve">, </w:t>
            </w:r>
            <w:r w:rsidRPr="009874F9">
              <w:rPr>
                <w:i/>
                <w:iCs/>
                <w:sz w:val="20"/>
                <w:szCs w:val="20"/>
                <w:lang w:val="en-US"/>
              </w:rPr>
              <w:t>nonstandard testing method</w:t>
            </w:r>
            <w:r w:rsidRPr="009874F9">
              <w:rPr>
                <w:i/>
                <w:iCs/>
                <w:sz w:val="20"/>
                <w:szCs w:val="20"/>
                <w:lang w:val="mk-MK"/>
              </w:rPr>
              <w:t>,</w:t>
            </w:r>
            <w:r w:rsidRPr="009874F9">
              <w:rPr>
                <w:i/>
                <w:iCs/>
                <w:sz w:val="20"/>
                <w:szCs w:val="20"/>
                <w:lang w:val="en-US"/>
              </w:rPr>
              <w:t xml:space="preserve"> method</w:t>
            </w:r>
            <w:r w:rsidRPr="009874F9">
              <w:rPr>
                <w:i/>
                <w:sz w:val="20"/>
                <w:szCs w:val="20"/>
                <w:lang w:val="en-US"/>
              </w:rPr>
              <w:t xml:space="preserve"> developed by the laboratory</w:t>
            </w:r>
            <w:r>
              <w:rPr>
                <w:i/>
                <w:sz w:val="20"/>
                <w:szCs w:val="20"/>
                <w:lang w:val="mk-MK"/>
              </w:rPr>
              <w:t>,</w:t>
            </w:r>
            <w:r w:rsidRPr="009874F9">
              <w:rPr>
                <w:i/>
                <w:iCs/>
                <w:sz w:val="20"/>
                <w:szCs w:val="20"/>
                <w:lang w:val="en-US"/>
              </w:rPr>
              <w:t xml:space="preserve"> method</w:t>
            </w:r>
            <w:r w:rsidRPr="009874F9">
              <w:rPr>
                <w:i/>
                <w:sz w:val="20"/>
                <w:szCs w:val="20"/>
                <w:lang w:val="en-US"/>
              </w:rPr>
              <w:t xml:space="preserve"> specified by the manufacturer of the equipment</w:t>
            </w:r>
            <w:r>
              <w:rPr>
                <w:i/>
                <w:sz w:val="20"/>
                <w:szCs w:val="20"/>
                <w:lang w:val="mk-MK"/>
              </w:rPr>
              <w:t xml:space="preserve">, </w:t>
            </w:r>
            <w:r w:rsidRPr="009874F9">
              <w:rPr>
                <w:i/>
                <w:iCs/>
                <w:sz w:val="20"/>
                <w:szCs w:val="20"/>
                <w:lang w:val="en-US"/>
              </w:rPr>
              <w:t>method</w:t>
            </w:r>
            <w:r w:rsidRPr="009874F9">
              <w:rPr>
                <w:i/>
                <w:sz w:val="20"/>
                <w:szCs w:val="20"/>
                <w:lang w:val="en-US"/>
              </w:rPr>
              <w:t xml:space="preserve"> </w:t>
            </w:r>
            <w:r>
              <w:rPr>
                <w:i/>
                <w:sz w:val="20"/>
                <w:szCs w:val="20"/>
                <w:lang w:val="en-US"/>
              </w:rPr>
              <w:t xml:space="preserve">published </w:t>
            </w:r>
            <w:r w:rsidRPr="009874F9">
              <w:rPr>
                <w:i/>
                <w:sz w:val="20"/>
                <w:szCs w:val="20"/>
                <w:lang w:val="en-US"/>
              </w:rPr>
              <w:t>by reputable technical</w:t>
            </w:r>
          </w:p>
          <w:p w:rsidR="002422E4" w:rsidRPr="00304143" w:rsidRDefault="002422E4" w:rsidP="002422E4">
            <w:pPr>
              <w:tabs>
                <w:tab w:val="right" w:pos="9072"/>
              </w:tabs>
              <w:jc w:val="center"/>
              <w:rPr>
                <w:i/>
                <w:iCs/>
                <w:sz w:val="20"/>
                <w:szCs w:val="20"/>
                <w:lang w:val="en-US"/>
              </w:rPr>
            </w:pPr>
            <w:r>
              <w:rPr>
                <w:i/>
                <w:sz w:val="20"/>
                <w:szCs w:val="20"/>
                <w:lang w:val="en-US"/>
              </w:rPr>
              <w:t>organization</w:t>
            </w:r>
            <w:r>
              <w:rPr>
                <w:i/>
                <w:sz w:val="20"/>
                <w:szCs w:val="20"/>
                <w:lang w:val="mk-MK"/>
              </w:rPr>
              <w:t xml:space="preserve"> </w:t>
            </w:r>
            <w:r w:rsidRPr="002C7E53">
              <w:rPr>
                <w:i/>
                <w:sz w:val="20"/>
                <w:szCs w:val="20"/>
                <w:lang w:val="en-US"/>
              </w:rPr>
              <w:t>or</w:t>
            </w:r>
            <w:r w:rsidRPr="009874F9">
              <w:rPr>
                <w:i/>
                <w:iCs/>
                <w:sz w:val="20"/>
                <w:szCs w:val="20"/>
                <w:lang w:val="en-US"/>
              </w:rPr>
              <w:t xml:space="preserve"> method</w:t>
            </w:r>
            <w:r w:rsidRPr="002C7E53">
              <w:rPr>
                <w:i/>
                <w:sz w:val="20"/>
                <w:szCs w:val="20"/>
                <w:lang w:val="en-US"/>
              </w:rPr>
              <w:t xml:space="preserve"> </w:t>
            </w:r>
            <w:r>
              <w:rPr>
                <w:i/>
                <w:sz w:val="20"/>
                <w:szCs w:val="20"/>
                <w:lang w:val="en-US"/>
              </w:rPr>
              <w:t xml:space="preserve">published </w:t>
            </w:r>
            <w:r w:rsidRPr="002C7E53">
              <w:rPr>
                <w:i/>
                <w:sz w:val="20"/>
                <w:szCs w:val="20"/>
                <w:lang w:val="en-US"/>
              </w:rPr>
              <w:t>in relevant scientific texts or journals</w:t>
            </w:r>
          </w:p>
        </w:tc>
        <w:tc>
          <w:tcPr>
            <w:tcW w:w="2130" w:type="dxa"/>
            <w:gridSpan w:val="3"/>
            <w:tcBorders>
              <w:top w:val="single" w:sz="6" w:space="0" w:color="000000"/>
              <w:left w:val="single" w:sz="6" w:space="0" w:color="000000"/>
              <w:bottom w:val="double" w:sz="4" w:space="0" w:color="auto"/>
              <w:right w:val="single" w:sz="6" w:space="0" w:color="000000"/>
            </w:tcBorders>
            <w:shd w:val="clear" w:color="auto" w:fill="C0C0C0"/>
          </w:tcPr>
          <w:p w:rsidR="002422E4" w:rsidRPr="006905CE" w:rsidRDefault="002422E4" w:rsidP="002422E4">
            <w:pPr>
              <w:tabs>
                <w:tab w:val="right" w:pos="9072"/>
              </w:tabs>
              <w:jc w:val="center"/>
              <w:rPr>
                <w:sz w:val="20"/>
                <w:szCs w:val="20"/>
                <w:lang w:val="mk-MK"/>
              </w:rPr>
            </w:pPr>
            <w:r>
              <w:rPr>
                <w:b/>
                <w:bCs/>
                <w:sz w:val="20"/>
                <w:szCs w:val="20"/>
                <w:lang w:val="mk-MK"/>
              </w:rPr>
              <w:t xml:space="preserve">Наслов на </w:t>
            </w:r>
            <w:r w:rsidRPr="006905CE">
              <w:rPr>
                <w:bCs/>
                <w:sz w:val="20"/>
                <w:szCs w:val="20"/>
                <w:lang w:val="mk-MK"/>
              </w:rPr>
              <w:t>стандардната метода, нестандардната метода, метода развиена во лабораторија, метода специфицирана од страна на производителот на опремата, метода објавена од угледна техничка институција или метода објавена во релевантни научни трудови или весници</w:t>
            </w:r>
          </w:p>
          <w:p w:rsidR="002422E4" w:rsidRPr="00304143" w:rsidRDefault="002422E4" w:rsidP="002422E4">
            <w:pPr>
              <w:tabs>
                <w:tab w:val="right" w:pos="9072"/>
              </w:tabs>
              <w:jc w:val="center"/>
              <w:rPr>
                <w:sz w:val="20"/>
                <w:szCs w:val="20"/>
                <w:lang w:val="mk-MK"/>
              </w:rPr>
            </w:pPr>
          </w:p>
          <w:p w:rsidR="002422E4" w:rsidRDefault="002422E4" w:rsidP="002422E4">
            <w:pPr>
              <w:pStyle w:val="T2"/>
              <w:tabs>
                <w:tab w:val="right" w:pos="9072"/>
              </w:tabs>
              <w:spacing w:before="0" w:after="0" w:line="240" w:lineRule="auto"/>
              <w:jc w:val="left"/>
              <w:rPr>
                <w:rFonts w:ascii="Times New Roman" w:hAnsi="Times New Roman"/>
                <w:b/>
                <w:i/>
                <w:lang w:val="mk-MK" w:eastAsia="en-US"/>
              </w:rPr>
            </w:pPr>
          </w:p>
          <w:p w:rsidR="002422E4" w:rsidRDefault="002422E4" w:rsidP="002422E4">
            <w:pPr>
              <w:pStyle w:val="T2"/>
              <w:tabs>
                <w:tab w:val="right" w:pos="9072"/>
              </w:tabs>
              <w:spacing w:before="0" w:after="0" w:line="240" w:lineRule="auto"/>
              <w:jc w:val="left"/>
              <w:rPr>
                <w:rFonts w:ascii="Times New Roman" w:hAnsi="Times New Roman"/>
                <w:b/>
                <w:i/>
                <w:lang w:val="mk-MK" w:eastAsia="en-US"/>
              </w:rPr>
            </w:pPr>
          </w:p>
          <w:p w:rsidR="002422E4" w:rsidRPr="00DF3BA4" w:rsidRDefault="002422E4" w:rsidP="002422E4">
            <w:pPr>
              <w:autoSpaceDE w:val="0"/>
              <w:autoSpaceDN w:val="0"/>
              <w:adjustRightInd w:val="0"/>
              <w:jc w:val="center"/>
              <w:rPr>
                <w:i/>
                <w:sz w:val="20"/>
                <w:szCs w:val="20"/>
                <w:lang w:val="en-US"/>
              </w:rPr>
            </w:pPr>
            <w:r w:rsidRPr="001F1C00">
              <w:rPr>
                <w:b/>
                <w:i/>
                <w:lang w:val="en-US"/>
              </w:rPr>
              <w:t xml:space="preserve">Title of </w:t>
            </w:r>
            <w:r w:rsidRPr="00DF3BA4">
              <w:rPr>
                <w:bCs/>
                <w:i/>
                <w:iCs/>
                <w:sz w:val="20"/>
                <w:szCs w:val="20"/>
                <w:lang w:val="en-US"/>
              </w:rPr>
              <w:t>standard</w:t>
            </w:r>
            <w:r w:rsidRPr="00DF3BA4">
              <w:rPr>
                <w:i/>
                <w:iCs/>
                <w:sz w:val="20"/>
                <w:szCs w:val="20"/>
                <w:lang w:val="en-US"/>
              </w:rPr>
              <w:t xml:space="preserve"> testing method</w:t>
            </w:r>
            <w:r w:rsidRPr="00DF3BA4">
              <w:rPr>
                <w:i/>
                <w:iCs/>
                <w:sz w:val="20"/>
                <w:szCs w:val="20"/>
                <w:lang w:val="mk-MK"/>
              </w:rPr>
              <w:t xml:space="preserve">, </w:t>
            </w:r>
            <w:r w:rsidRPr="00DF3BA4">
              <w:rPr>
                <w:i/>
                <w:iCs/>
                <w:sz w:val="20"/>
                <w:szCs w:val="20"/>
                <w:lang w:val="en-US"/>
              </w:rPr>
              <w:t>nonstandard testing method</w:t>
            </w:r>
            <w:r w:rsidRPr="00DF3BA4">
              <w:rPr>
                <w:i/>
                <w:iCs/>
                <w:sz w:val="20"/>
                <w:szCs w:val="20"/>
                <w:lang w:val="mk-MK"/>
              </w:rPr>
              <w:t>,</w:t>
            </w:r>
            <w:r w:rsidRPr="00DF3BA4">
              <w:rPr>
                <w:i/>
                <w:iCs/>
                <w:sz w:val="20"/>
                <w:szCs w:val="20"/>
                <w:lang w:val="en-US"/>
              </w:rPr>
              <w:t xml:space="preserve"> method</w:t>
            </w:r>
            <w:r w:rsidRPr="00DF3BA4">
              <w:rPr>
                <w:i/>
                <w:sz w:val="20"/>
                <w:szCs w:val="20"/>
                <w:lang w:val="en-US"/>
              </w:rPr>
              <w:t xml:space="preserve"> developed by the laboratory</w:t>
            </w:r>
            <w:r w:rsidRPr="00DF3BA4">
              <w:rPr>
                <w:i/>
                <w:sz w:val="20"/>
                <w:szCs w:val="20"/>
                <w:lang w:val="mk-MK"/>
              </w:rPr>
              <w:t>,</w:t>
            </w:r>
            <w:r w:rsidRPr="00DF3BA4">
              <w:rPr>
                <w:i/>
                <w:iCs/>
                <w:sz w:val="20"/>
                <w:szCs w:val="20"/>
                <w:lang w:val="en-US"/>
              </w:rPr>
              <w:t xml:space="preserve"> method</w:t>
            </w:r>
            <w:r w:rsidRPr="00DF3BA4">
              <w:rPr>
                <w:i/>
                <w:sz w:val="20"/>
                <w:szCs w:val="20"/>
                <w:lang w:val="en-US"/>
              </w:rPr>
              <w:t xml:space="preserve"> specified by the manufacturer of the equipment</w:t>
            </w:r>
            <w:r w:rsidRPr="00DF3BA4">
              <w:rPr>
                <w:i/>
                <w:sz w:val="20"/>
                <w:szCs w:val="20"/>
                <w:lang w:val="mk-MK"/>
              </w:rPr>
              <w:t xml:space="preserve">, </w:t>
            </w:r>
            <w:r w:rsidRPr="00DF3BA4">
              <w:rPr>
                <w:i/>
                <w:iCs/>
                <w:sz w:val="20"/>
                <w:szCs w:val="20"/>
                <w:lang w:val="en-US"/>
              </w:rPr>
              <w:t>method</w:t>
            </w:r>
            <w:r w:rsidRPr="00DF3BA4">
              <w:rPr>
                <w:i/>
                <w:sz w:val="20"/>
                <w:szCs w:val="20"/>
                <w:lang w:val="en-US"/>
              </w:rPr>
              <w:t xml:space="preserve"> published by reputable technical</w:t>
            </w:r>
          </w:p>
          <w:p w:rsidR="002422E4" w:rsidRPr="001F1C00" w:rsidRDefault="002422E4" w:rsidP="002422E4">
            <w:pPr>
              <w:pStyle w:val="T2"/>
              <w:tabs>
                <w:tab w:val="right" w:pos="9072"/>
              </w:tabs>
              <w:spacing w:before="0" w:after="0" w:line="240" w:lineRule="auto"/>
              <w:rPr>
                <w:rFonts w:ascii="Times New Roman" w:hAnsi="Times New Roman"/>
                <w:i/>
                <w:lang w:val="en-US" w:eastAsia="en-US"/>
              </w:rPr>
            </w:pPr>
            <w:r w:rsidRPr="00DF3BA4">
              <w:rPr>
                <w:rFonts w:ascii="Times New Roman" w:hAnsi="Times New Roman"/>
                <w:i/>
                <w:lang w:val="en-US"/>
              </w:rPr>
              <w:t>organization</w:t>
            </w:r>
            <w:r w:rsidRPr="00DF3BA4">
              <w:rPr>
                <w:rFonts w:ascii="Times New Roman" w:hAnsi="Times New Roman"/>
                <w:i/>
                <w:lang w:val="mk-MK"/>
              </w:rPr>
              <w:t xml:space="preserve"> </w:t>
            </w:r>
            <w:r w:rsidRPr="00DF3BA4">
              <w:rPr>
                <w:rFonts w:ascii="Times New Roman" w:hAnsi="Times New Roman"/>
                <w:i/>
                <w:lang w:val="en-US"/>
              </w:rPr>
              <w:t>or</w:t>
            </w:r>
            <w:r w:rsidRPr="00DF3BA4">
              <w:rPr>
                <w:rFonts w:ascii="Times New Roman" w:hAnsi="Times New Roman"/>
                <w:i/>
                <w:iCs/>
                <w:lang w:val="en-US"/>
              </w:rPr>
              <w:t xml:space="preserve"> method</w:t>
            </w:r>
            <w:r w:rsidRPr="00DF3BA4">
              <w:rPr>
                <w:rFonts w:ascii="Times New Roman" w:hAnsi="Times New Roman"/>
                <w:i/>
                <w:lang w:val="en-US"/>
              </w:rPr>
              <w:t xml:space="preserve"> published in relevant scientific texts or journals</w:t>
            </w:r>
          </w:p>
        </w:tc>
        <w:tc>
          <w:tcPr>
            <w:tcW w:w="1984" w:type="dxa"/>
            <w:gridSpan w:val="2"/>
            <w:tcBorders>
              <w:top w:val="single" w:sz="6" w:space="0" w:color="000000"/>
              <w:left w:val="single" w:sz="6" w:space="0" w:color="000000"/>
              <w:bottom w:val="double" w:sz="4" w:space="0" w:color="auto"/>
              <w:right w:val="single" w:sz="6" w:space="0" w:color="000000"/>
            </w:tcBorders>
            <w:shd w:val="clear" w:color="auto" w:fill="C0C0C0"/>
          </w:tcPr>
          <w:p w:rsidR="002422E4" w:rsidRPr="00304143" w:rsidRDefault="002422E4" w:rsidP="002422E4">
            <w:pPr>
              <w:tabs>
                <w:tab w:val="right" w:pos="9072"/>
              </w:tabs>
              <w:jc w:val="center"/>
              <w:rPr>
                <w:sz w:val="20"/>
                <w:szCs w:val="20"/>
                <w:lang w:val="mk-MK"/>
              </w:rPr>
            </w:pPr>
            <w:r>
              <w:rPr>
                <w:b/>
                <w:bCs/>
                <w:sz w:val="20"/>
                <w:szCs w:val="20"/>
                <w:lang w:val="mk-MK"/>
              </w:rPr>
              <w:t>Подрачје</w:t>
            </w:r>
            <w:r w:rsidRPr="00304143">
              <w:rPr>
                <w:b/>
                <w:bCs/>
                <w:sz w:val="20"/>
                <w:szCs w:val="20"/>
                <w:lang w:val="sl-SI"/>
              </w:rPr>
              <w:t xml:space="preserve"> </w:t>
            </w:r>
            <w:r w:rsidRPr="00F351D9">
              <w:rPr>
                <w:b/>
                <w:bCs/>
                <w:sz w:val="20"/>
                <w:szCs w:val="20"/>
                <w:lang w:val="en-US"/>
              </w:rPr>
              <w:t>(</w:t>
            </w:r>
            <w:r w:rsidRPr="00304143">
              <w:rPr>
                <w:b/>
                <w:bCs/>
                <w:sz w:val="20"/>
                <w:szCs w:val="20"/>
                <w:lang w:val="en-US"/>
              </w:rPr>
              <w:t>r</w:t>
            </w:r>
            <w:r w:rsidRPr="00F351D9">
              <w:rPr>
                <w:b/>
                <w:bCs/>
                <w:sz w:val="20"/>
                <w:szCs w:val="20"/>
                <w:lang w:val="en-US"/>
              </w:rPr>
              <w:t>)</w:t>
            </w:r>
            <w:r w:rsidRPr="00F351D9">
              <w:rPr>
                <w:sz w:val="20"/>
                <w:szCs w:val="20"/>
                <w:lang w:val="en-US"/>
              </w:rPr>
              <w:t xml:space="preserve"> </w:t>
            </w:r>
            <w:r w:rsidRPr="00304143">
              <w:rPr>
                <w:sz w:val="20"/>
                <w:szCs w:val="20"/>
                <w:lang w:val="mk-MK"/>
              </w:rPr>
              <w:t>на мерење, тестирање</w:t>
            </w: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Default="002422E4" w:rsidP="002422E4">
            <w:pPr>
              <w:tabs>
                <w:tab w:val="right" w:pos="9072"/>
              </w:tabs>
              <w:jc w:val="center"/>
              <w:rPr>
                <w:b/>
                <w:bCs/>
                <w:i/>
                <w:iCs/>
                <w:sz w:val="20"/>
                <w:szCs w:val="20"/>
                <w:lang w:val="en-US"/>
              </w:rPr>
            </w:pPr>
          </w:p>
          <w:p w:rsidR="002422E4" w:rsidRPr="00304143" w:rsidRDefault="002422E4" w:rsidP="002422E4">
            <w:pPr>
              <w:tabs>
                <w:tab w:val="right" w:pos="9072"/>
              </w:tabs>
              <w:jc w:val="center"/>
              <w:rPr>
                <w:i/>
                <w:iCs/>
                <w:sz w:val="20"/>
                <w:szCs w:val="20"/>
                <w:lang w:val="en-US"/>
              </w:rPr>
            </w:pPr>
            <w:r w:rsidRPr="00304143">
              <w:rPr>
                <w:b/>
                <w:bCs/>
                <w:i/>
                <w:iCs/>
                <w:sz w:val="20"/>
                <w:szCs w:val="20"/>
                <w:lang w:val="en-US"/>
              </w:rPr>
              <w:t xml:space="preserve">Range (r) </w:t>
            </w:r>
            <w:r w:rsidRPr="00304143">
              <w:rPr>
                <w:i/>
                <w:iCs/>
                <w:sz w:val="20"/>
                <w:szCs w:val="20"/>
                <w:lang w:val="en-US"/>
              </w:rPr>
              <w:t>of measurement, testing</w:t>
            </w:r>
          </w:p>
          <w:p w:rsidR="002422E4" w:rsidRPr="00304143" w:rsidRDefault="002422E4" w:rsidP="002422E4">
            <w:pPr>
              <w:pStyle w:val="T2"/>
              <w:tabs>
                <w:tab w:val="right" w:pos="9072"/>
              </w:tabs>
              <w:spacing w:before="0" w:after="0" w:line="240" w:lineRule="auto"/>
              <w:rPr>
                <w:rFonts w:ascii="Times New Roman" w:hAnsi="Times New Roman"/>
                <w:lang w:val="en-US" w:eastAsia="en-US"/>
              </w:rPr>
            </w:pPr>
          </w:p>
        </w:tc>
        <w:tc>
          <w:tcPr>
            <w:tcW w:w="1701" w:type="dxa"/>
            <w:tcBorders>
              <w:top w:val="single" w:sz="6" w:space="0" w:color="000000"/>
              <w:left w:val="single" w:sz="6" w:space="0" w:color="000000"/>
              <w:bottom w:val="double" w:sz="4" w:space="0" w:color="auto"/>
              <w:right w:val="single" w:sz="6" w:space="0" w:color="000000"/>
            </w:tcBorders>
            <w:shd w:val="clear" w:color="auto" w:fill="C0C0C0"/>
          </w:tcPr>
          <w:p w:rsidR="002422E4" w:rsidRPr="00304143" w:rsidRDefault="002422E4" w:rsidP="002422E4">
            <w:pPr>
              <w:tabs>
                <w:tab w:val="right" w:pos="9072"/>
              </w:tabs>
              <w:jc w:val="center"/>
              <w:rPr>
                <w:b/>
                <w:bCs/>
                <w:sz w:val="20"/>
                <w:szCs w:val="20"/>
                <w:lang w:val="mk-MK"/>
              </w:rPr>
            </w:pPr>
            <w:r w:rsidRPr="00304143">
              <w:rPr>
                <w:b/>
                <w:bCs/>
                <w:sz w:val="20"/>
                <w:szCs w:val="20"/>
                <w:lang w:val="mk-MK"/>
              </w:rPr>
              <w:t>Материјали односно  производи</w:t>
            </w:r>
          </w:p>
          <w:p w:rsidR="002422E4" w:rsidRPr="00304143" w:rsidRDefault="002422E4" w:rsidP="002422E4">
            <w:pPr>
              <w:tabs>
                <w:tab w:val="right" w:pos="9072"/>
              </w:tabs>
              <w:jc w:val="center"/>
              <w:rPr>
                <w:b/>
                <w:bCs/>
                <w:sz w:val="20"/>
                <w:szCs w:val="20"/>
                <w:lang w:val="mk-MK"/>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Default="002422E4" w:rsidP="002422E4">
            <w:pPr>
              <w:pStyle w:val="FootnoteText"/>
              <w:tabs>
                <w:tab w:val="right" w:pos="9072"/>
              </w:tabs>
              <w:jc w:val="center"/>
              <w:rPr>
                <w:b/>
                <w:bCs/>
                <w:i/>
                <w:iCs/>
                <w:lang w:val="mk-MK" w:eastAsia="en-US"/>
              </w:rPr>
            </w:pPr>
          </w:p>
          <w:p w:rsidR="002422E4" w:rsidRPr="00F351D9" w:rsidRDefault="002422E4" w:rsidP="002422E4">
            <w:pPr>
              <w:pStyle w:val="FootnoteText"/>
              <w:tabs>
                <w:tab w:val="right" w:pos="9072"/>
              </w:tabs>
              <w:jc w:val="center"/>
              <w:rPr>
                <w:b/>
                <w:bCs/>
                <w:i/>
                <w:iCs/>
                <w:lang w:val="ru-RU" w:eastAsia="en-US"/>
              </w:rPr>
            </w:pPr>
          </w:p>
          <w:p w:rsidR="002422E4" w:rsidRPr="00F351D9" w:rsidRDefault="002422E4" w:rsidP="002422E4">
            <w:pPr>
              <w:pStyle w:val="FootnoteText"/>
              <w:tabs>
                <w:tab w:val="right" w:pos="9072"/>
              </w:tabs>
              <w:jc w:val="center"/>
              <w:rPr>
                <w:b/>
                <w:bCs/>
                <w:i/>
                <w:iCs/>
                <w:lang w:val="ru-RU" w:eastAsia="en-US"/>
              </w:rPr>
            </w:pPr>
          </w:p>
          <w:p w:rsidR="002422E4" w:rsidRPr="00F351D9" w:rsidRDefault="002422E4" w:rsidP="002422E4">
            <w:pPr>
              <w:pStyle w:val="FootnoteText"/>
              <w:tabs>
                <w:tab w:val="right" w:pos="9072"/>
              </w:tabs>
              <w:jc w:val="center"/>
              <w:rPr>
                <w:b/>
                <w:bCs/>
                <w:i/>
                <w:iCs/>
                <w:lang w:val="ru-RU" w:eastAsia="en-US"/>
              </w:rPr>
            </w:pPr>
          </w:p>
          <w:p w:rsidR="002422E4" w:rsidRPr="00F351D9" w:rsidRDefault="002422E4" w:rsidP="002422E4">
            <w:pPr>
              <w:pStyle w:val="FootnoteText"/>
              <w:tabs>
                <w:tab w:val="right" w:pos="9072"/>
              </w:tabs>
              <w:jc w:val="center"/>
              <w:rPr>
                <w:b/>
                <w:bCs/>
                <w:i/>
                <w:iCs/>
                <w:lang w:val="ru-RU" w:eastAsia="en-US"/>
              </w:rPr>
            </w:pPr>
          </w:p>
          <w:p w:rsidR="002422E4" w:rsidRPr="00766EE7" w:rsidRDefault="002422E4" w:rsidP="002422E4">
            <w:pPr>
              <w:pStyle w:val="FootnoteText"/>
              <w:tabs>
                <w:tab w:val="right" w:pos="9072"/>
              </w:tabs>
              <w:jc w:val="center"/>
              <w:rPr>
                <w:b/>
                <w:bCs/>
                <w:i/>
                <w:iCs/>
                <w:lang w:val="ru-RU" w:eastAsia="en-US"/>
              </w:rPr>
            </w:pPr>
            <w:r w:rsidRPr="00304143">
              <w:rPr>
                <w:b/>
                <w:bCs/>
                <w:i/>
                <w:iCs/>
                <w:lang w:val="en-US" w:eastAsia="en-US"/>
              </w:rPr>
              <w:t>Materials</w:t>
            </w:r>
          </w:p>
          <w:p w:rsidR="002422E4" w:rsidRPr="00766EE7" w:rsidRDefault="002422E4" w:rsidP="002422E4">
            <w:pPr>
              <w:pStyle w:val="FootnoteText"/>
              <w:tabs>
                <w:tab w:val="right" w:pos="9072"/>
              </w:tabs>
              <w:jc w:val="center"/>
              <w:rPr>
                <w:b/>
                <w:bCs/>
                <w:i/>
                <w:iCs/>
                <w:lang w:val="ru-RU" w:eastAsia="en-US"/>
              </w:rPr>
            </w:pPr>
            <w:r w:rsidRPr="00766EE7">
              <w:rPr>
                <w:b/>
                <w:bCs/>
                <w:i/>
                <w:iCs/>
                <w:lang w:val="ru-RU" w:eastAsia="en-US"/>
              </w:rPr>
              <w:t>/</w:t>
            </w:r>
            <w:r w:rsidRPr="00304143">
              <w:rPr>
                <w:b/>
                <w:bCs/>
                <w:i/>
                <w:iCs/>
                <w:lang w:val="en-US" w:eastAsia="en-US"/>
              </w:rPr>
              <w:t>Products</w:t>
            </w:r>
          </w:p>
        </w:tc>
        <w:tc>
          <w:tcPr>
            <w:tcW w:w="893" w:type="dxa"/>
            <w:gridSpan w:val="2"/>
            <w:tcBorders>
              <w:top w:val="single" w:sz="6" w:space="0" w:color="000000"/>
              <w:left w:val="single" w:sz="6" w:space="0" w:color="000000"/>
              <w:bottom w:val="double" w:sz="4" w:space="0" w:color="auto"/>
              <w:right w:val="double" w:sz="4" w:space="0" w:color="auto"/>
            </w:tcBorders>
            <w:shd w:val="clear" w:color="auto" w:fill="C0C0C0"/>
          </w:tcPr>
          <w:p w:rsidR="002422E4" w:rsidRDefault="002422E4" w:rsidP="002422E4">
            <w:pPr>
              <w:tabs>
                <w:tab w:val="right" w:pos="9072"/>
              </w:tabs>
              <w:jc w:val="center"/>
              <w:rPr>
                <w:b/>
                <w:bCs/>
                <w:sz w:val="20"/>
                <w:szCs w:val="20"/>
                <w:lang w:val="mk-MK"/>
              </w:rPr>
            </w:pPr>
            <w:r w:rsidRPr="00304143">
              <w:rPr>
                <w:b/>
                <w:bCs/>
                <w:sz w:val="20"/>
                <w:szCs w:val="20"/>
                <w:lang w:val="mk-MK"/>
              </w:rPr>
              <w:t>ч</w:t>
            </w:r>
          </w:p>
          <w:p w:rsidR="002422E4" w:rsidRDefault="002422E4" w:rsidP="002422E4">
            <w:pPr>
              <w:tabs>
                <w:tab w:val="right" w:pos="9072"/>
              </w:tabs>
              <w:jc w:val="center"/>
              <w:rPr>
                <w:b/>
                <w:bCs/>
                <w:sz w:val="20"/>
                <w:szCs w:val="20"/>
                <w:lang w:val="mk-MK"/>
              </w:rPr>
            </w:pPr>
            <w:r>
              <w:rPr>
                <w:b/>
                <w:bCs/>
                <w:sz w:val="20"/>
                <w:szCs w:val="20"/>
                <w:lang w:val="mk-MK"/>
              </w:rPr>
              <w:t>е</w:t>
            </w:r>
          </w:p>
          <w:p w:rsidR="002422E4" w:rsidRDefault="002422E4" w:rsidP="002422E4">
            <w:pPr>
              <w:tabs>
                <w:tab w:val="right" w:pos="9072"/>
              </w:tabs>
              <w:jc w:val="center"/>
              <w:rPr>
                <w:b/>
                <w:bCs/>
                <w:sz w:val="20"/>
                <w:szCs w:val="20"/>
                <w:lang w:val="mk-MK"/>
              </w:rPr>
            </w:pPr>
            <w:r>
              <w:rPr>
                <w:b/>
                <w:bCs/>
                <w:sz w:val="20"/>
                <w:szCs w:val="20"/>
                <w:lang w:val="mk-MK"/>
              </w:rPr>
              <w:t>с</w:t>
            </w:r>
          </w:p>
          <w:p w:rsidR="002422E4" w:rsidRDefault="002422E4" w:rsidP="002422E4">
            <w:pPr>
              <w:tabs>
                <w:tab w:val="right" w:pos="9072"/>
              </w:tabs>
              <w:jc w:val="center"/>
              <w:rPr>
                <w:b/>
                <w:bCs/>
                <w:sz w:val="20"/>
                <w:szCs w:val="20"/>
                <w:lang w:val="mk-MK"/>
              </w:rPr>
            </w:pPr>
            <w:r>
              <w:rPr>
                <w:b/>
                <w:bCs/>
                <w:sz w:val="20"/>
                <w:szCs w:val="20"/>
                <w:lang w:val="mk-MK"/>
              </w:rPr>
              <w:t>т</w:t>
            </w:r>
          </w:p>
          <w:p w:rsidR="002422E4" w:rsidRDefault="002422E4" w:rsidP="002422E4">
            <w:pPr>
              <w:tabs>
                <w:tab w:val="right" w:pos="9072"/>
              </w:tabs>
              <w:jc w:val="center"/>
              <w:rPr>
                <w:b/>
                <w:bCs/>
                <w:sz w:val="20"/>
                <w:szCs w:val="20"/>
                <w:lang w:val="mk-MK"/>
              </w:rPr>
            </w:pPr>
            <w:r>
              <w:rPr>
                <w:b/>
                <w:bCs/>
                <w:sz w:val="20"/>
                <w:szCs w:val="20"/>
                <w:lang w:val="mk-MK"/>
              </w:rPr>
              <w:t>о</w:t>
            </w:r>
          </w:p>
          <w:p w:rsidR="002422E4" w:rsidRDefault="002422E4" w:rsidP="002422E4">
            <w:pPr>
              <w:tabs>
                <w:tab w:val="right" w:pos="9072"/>
              </w:tabs>
              <w:jc w:val="center"/>
              <w:rPr>
                <w:b/>
                <w:bCs/>
                <w:sz w:val="20"/>
                <w:szCs w:val="20"/>
                <w:lang w:val="mk-MK"/>
              </w:rPr>
            </w:pPr>
            <w:r>
              <w:rPr>
                <w:b/>
                <w:bCs/>
                <w:sz w:val="20"/>
                <w:szCs w:val="20"/>
                <w:lang w:val="mk-MK"/>
              </w:rPr>
              <w:t>т</w:t>
            </w:r>
          </w:p>
          <w:p w:rsidR="002422E4" w:rsidRPr="00304143" w:rsidRDefault="002422E4" w:rsidP="002422E4">
            <w:pPr>
              <w:tabs>
                <w:tab w:val="right" w:pos="9072"/>
              </w:tabs>
              <w:jc w:val="center"/>
              <w:rPr>
                <w:b/>
                <w:bCs/>
                <w:sz w:val="20"/>
                <w:szCs w:val="20"/>
                <w:lang w:val="mk-MK"/>
              </w:rPr>
            </w:pPr>
            <w:r>
              <w:rPr>
                <w:b/>
                <w:bCs/>
                <w:sz w:val="20"/>
                <w:szCs w:val="20"/>
                <w:lang w:val="mk-MK"/>
              </w:rPr>
              <w:t>а</w:t>
            </w:r>
          </w:p>
          <w:p w:rsidR="002422E4" w:rsidRPr="00304143" w:rsidRDefault="002422E4" w:rsidP="002422E4">
            <w:pPr>
              <w:tabs>
                <w:tab w:val="right" w:pos="9072"/>
              </w:tabs>
              <w:jc w:val="center"/>
              <w:rPr>
                <w:b/>
                <w:b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Default="002422E4" w:rsidP="002422E4">
            <w:pPr>
              <w:tabs>
                <w:tab w:val="right" w:pos="9072"/>
              </w:tabs>
              <w:jc w:val="center"/>
              <w:rPr>
                <w:b/>
                <w:bCs/>
                <w:i/>
                <w:iCs/>
                <w:sz w:val="20"/>
                <w:szCs w:val="20"/>
                <w:lang w:val="mk-MK"/>
              </w:rPr>
            </w:pPr>
          </w:p>
          <w:p w:rsidR="002422E4" w:rsidRPr="00F351D9" w:rsidRDefault="002422E4" w:rsidP="002422E4">
            <w:pPr>
              <w:tabs>
                <w:tab w:val="right" w:pos="9072"/>
              </w:tabs>
              <w:jc w:val="center"/>
              <w:rPr>
                <w:b/>
                <w:bCs/>
                <w:i/>
                <w:iCs/>
                <w:sz w:val="20"/>
                <w:szCs w:val="20"/>
                <w:lang w:val="ru-RU"/>
              </w:rPr>
            </w:pPr>
            <w:r w:rsidRPr="00304143">
              <w:rPr>
                <w:b/>
                <w:bCs/>
                <w:i/>
                <w:iCs/>
                <w:sz w:val="20"/>
                <w:szCs w:val="20"/>
                <w:lang w:val="en-US"/>
              </w:rPr>
              <w:t>f</w:t>
            </w:r>
          </w:p>
          <w:p w:rsidR="002422E4" w:rsidRPr="00F351D9" w:rsidRDefault="002422E4" w:rsidP="002422E4">
            <w:pPr>
              <w:tabs>
                <w:tab w:val="right" w:pos="9072"/>
              </w:tabs>
              <w:jc w:val="center"/>
              <w:rPr>
                <w:b/>
                <w:bCs/>
                <w:i/>
                <w:iCs/>
                <w:sz w:val="20"/>
                <w:szCs w:val="20"/>
                <w:lang w:val="ru-RU"/>
              </w:rPr>
            </w:pPr>
            <w:r>
              <w:rPr>
                <w:b/>
                <w:bCs/>
                <w:i/>
                <w:iCs/>
                <w:sz w:val="20"/>
                <w:szCs w:val="20"/>
                <w:lang w:val="en-US"/>
              </w:rPr>
              <w:t>r</w:t>
            </w:r>
          </w:p>
          <w:p w:rsidR="002422E4" w:rsidRPr="00F351D9" w:rsidRDefault="002422E4" w:rsidP="002422E4">
            <w:pPr>
              <w:tabs>
                <w:tab w:val="right" w:pos="9072"/>
              </w:tabs>
              <w:jc w:val="center"/>
              <w:rPr>
                <w:b/>
                <w:bCs/>
                <w:i/>
                <w:iCs/>
                <w:sz w:val="20"/>
                <w:szCs w:val="20"/>
                <w:lang w:val="ru-RU"/>
              </w:rPr>
            </w:pPr>
            <w:r>
              <w:rPr>
                <w:b/>
                <w:bCs/>
                <w:i/>
                <w:iCs/>
                <w:sz w:val="20"/>
                <w:szCs w:val="20"/>
                <w:lang w:val="en-US"/>
              </w:rPr>
              <w:t>e</w:t>
            </w:r>
          </w:p>
          <w:p w:rsidR="002422E4" w:rsidRPr="00F351D9" w:rsidRDefault="002422E4" w:rsidP="002422E4">
            <w:pPr>
              <w:tabs>
                <w:tab w:val="right" w:pos="9072"/>
              </w:tabs>
              <w:jc w:val="center"/>
              <w:rPr>
                <w:b/>
                <w:bCs/>
                <w:i/>
                <w:iCs/>
                <w:sz w:val="20"/>
                <w:szCs w:val="20"/>
                <w:lang w:val="ru-RU"/>
              </w:rPr>
            </w:pPr>
            <w:r>
              <w:rPr>
                <w:b/>
                <w:bCs/>
                <w:i/>
                <w:iCs/>
                <w:sz w:val="20"/>
                <w:szCs w:val="20"/>
                <w:lang w:val="en-US"/>
              </w:rPr>
              <w:t>q</w:t>
            </w:r>
          </w:p>
          <w:p w:rsidR="002422E4" w:rsidRDefault="002422E4" w:rsidP="002422E4">
            <w:pPr>
              <w:tabs>
                <w:tab w:val="right" w:pos="9072"/>
              </w:tabs>
              <w:jc w:val="center"/>
              <w:rPr>
                <w:b/>
                <w:bCs/>
                <w:i/>
                <w:iCs/>
                <w:sz w:val="20"/>
                <w:szCs w:val="20"/>
                <w:lang w:val="en-US"/>
              </w:rPr>
            </w:pPr>
            <w:r>
              <w:rPr>
                <w:b/>
                <w:bCs/>
                <w:i/>
                <w:iCs/>
                <w:sz w:val="20"/>
                <w:szCs w:val="20"/>
                <w:lang w:val="en-US"/>
              </w:rPr>
              <w:t>u</w:t>
            </w:r>
          </w:p>
          <w:p w:rsidR="002422E4" w:rsidRDefault="002422E4" w:rsidP="002422E4">
            <w:pPr>
              <w:tabs>
                <w:tab w:val="right" w:pos="9072"/>
              </w:tabs>
              <w:jc w:val="center"/>
              <w:rPr>
                <w:b/>
                <w:bCs/>
                <w:i/>
                <w:iCs/>
                <w:sz w:val="20"/>
                <w:szCs w:val="20"/>
                <w:lang w:val="en-US"/>
              </w:rPr>
            </w:pPr>
            <w:r>
              <w:rPr>
                <w:b/>
                <w:bCs/>
                <w:i/>
                <w:iCs/>
                <w:sz w:val="20"/>
                <w:szCs w:val="20"/>
                <w:lang w:val="en-US"/>
              </w:rPr>
              <w:t>e</w:t>
            </w:r>
          </w:p>
          <w:p w:rsidR="002422E4" w:rsidRDefault="002422E4" w:rsidP="002422E4">
            <w:pPr>
              <w:tabs>
                <w:tab w:val="right" w:pos="9072"/>
              </w:tabs>
              <w:jc w:val="center"/>
              <w:rPr>
                <w:b/>
                <w:bCs/>
                <w:i/>
                <w:iCs/>
                <w:sz w:val="20"/>
                <w:szCs w:val="20"/>
                <w:lang w:val="en-US"/>
              </w:rPr>
            </w:pPr>
            <w:r>
              <w:rPr>
                <w:b/>
                <w:bCs/>
                <w:i/>
                <w:iCs/>
                <w:sz w:val="20"/>
                <w:szCs w:val="20"/>
                <w:lang w:val="en-US"/>
              </w:rPr>
              <w:t>n</w:t>
            </w:r>
          </w:p>
          <w:p w:rsidR="002422E4" w:rsidRDefault="002422E4" w:rsidP="002422E4">
            <w:pPr>
              <w:tabs>
                <w:tab w:val="right" w:pos="9072"/>
              </w:tabs>
              <w:jc w:val="center"/>
              <w:rPr>
                <w:b/>
                <w:bCs/>
                <w:i/>
                <w:iCs/>
                <w:sz w:val="20"/>
                <w:szCs w:val="20"/>
                <w:lang w:val="en-US"/>
              </w:rPr>
            </w:pPr>
            <w:r>
              <w:rPr>
                <w:b/>
                <w:bCs/>
                <w:i/>
                <w:iCs/>
                <w:sz w:val="20"/>
                <w:szCs w:val="20"/>
                <w:lang w:val="en-US"/>
              </w:rPr>
              <w:t>c</w:t>
            </w:r>
          </w:p>
          <w:p w:rsidR="002422E4" w:rsidRPr="00304143" w:rsidRDefault="002422E4" w:rsidP="002422E4">
            <w:pPr>
              <w:tabs>
                <w:tab w:val="right" w:pos="9072"/>
              </w:tabs>
              <w:jc w:val="center"/>
              <w:rPr>
                <w:b/>
                <w:bCs/>
                <w:i/>
                <w:iCs/>
                <w:sz w:val="20"/>
                <w:szCs w:val="20"/>
                <w:lang w:val="en-US"/>
              </w:rPr>
            </w:pPr>
            <w:r>
              <w:rPr>
                <w:b/>
                <w:bCs/>
                <w:i/>
                <w:iCs/>
                <w:sz w:val="20"/>
                <w:szCs w:val="20"/>
                <w:lang w:val="en-US"/>
              </w:rPr>
              <w:t>y</w:t>
            </w:r>
          </w:p>
          <w:p w:rsidR="002422E4" w:rsidRPr="00304143" w:rsidRDefault="002422E4" w:rsidP="002422E4">
            <w:pPr>
              <w:pStyle w:val="FootnoteText"/>
              <w:tabs>
                <w:tab w:val="right" w:pos="9072"/>
              </w:tabs>
              <w:jc w:val="center"/>
              <w:rPr>
                <w:b/>
                <w:bCs/>
                <w:lang w:val="en-US" w:eastAsia="en-US"/>
              </w:rPr>
            </w:pPr>
          </w:p>
        </w:tc>
      </w:tr>
      <w:tr w:rsidR="002422E4" w:rsidRPr="00304143" w:rsidTr="002422E4">
        <w:tc>
          <w:tcPr>
            <w:tcW w:w="9648" w:type="dxa"/>
            <w:gridSpan w:val="12"/>
            <w:vAlign w:val="center"/>
          </w:tcPr>
          <w:p w:rsidR="002422E4" w:rsidRPr="00E97923" w:rsidRDefault="002422E4" w:rsidP="002422E4">
            <w:pPr>
              <w:spacing w:line="360" w:lineRule="auto"/>
              <w:jc w:val="both"/>
              <w:rPr>
                <w:b/>
                <w:i/>
                <w:sz w:val="20"/>
                <w:szCs w:val="20"/>
                <w:lang w:val="mk-MK"/>
              </w:rPr>
            </w:pPr>
            <w:r w:rsidRPr="009F76BA">
              <w:rPr>
                <w:b/>
                <w:sz w:val="20"/>
                <w:szCs w:val="20"/>
                <w:lang w:val="pl-PL"/>
              </w:rPr>
              <w:t>I</w:t>
            </w:r>
            <w:r w:rsidRPr="00E97923">
              <w:rPr>
                <w:b/>
                <w:sz w:val="20"/>
                <w:szCs w:val="20"/>
                <w:lang w:val="ru-RU"/>
              </w:rPr>
              <w:t>.</w:t>
            </w:r>
            <w:r w:rsidRPr="00E97923">
              <w:rPr>
                <w:rFonts w:ascii="MAC C Times" w:hAnsi="MAC C Times"/>
                <w:b/>
                <w:sz w:val="20"/>
                <w:szCs w:val="20"/>
                <w:lang w:val="ru-RU"/>
              </w:rPr>
              <w:t xml:space="preserve"> </w:t>
            </w:r>
            <w:r>
              <w:rPr>
                <w:b/>
                <w:sz w:val="20"/>
                <w:szCs w:val="20"/>
                <w:lang w:val="mk-MK"/>
              </w:rPr>
              <w:t>Се поп</w:t>
            </w:r>
            <w:r>
              <w:rPr>
                <w:b/>
                <w:sz w:val="20"/>
                <w:szCs w:val="20"/>
                <w:lang w:val="en-US"/>
              </w:rPr>
              <w:t>o</w:t>
            </w:r>
            <w:r>
              <w:rPr>
                <w:b/>
                <w:sz w:val="20"/>
                <w:szCs w:val="20"/>
                <w:lang w:val="mk-MK"/>
              </w:rPr>
              <w:t>лнува доколку телото за оцена на сообразност во својот состав има повеќе лаборатории</w:t>
            </w:r>
          </w:p>
        </w:tc>
      </w:tr>
      <w:tr w:rsidR="002422E4" w:rsidRPr="00F351D9" w:rsidTr="002422E4">
        <w:trPr>
          <w:trHeight w:val="185"/>
        </w:trPr>
        <w:tc>
          <w:tcPr>
            <w:tcW w:w="673" w:type="dxa"/>
            <w:gridSpan w:val="2"/>
            <w:tcBorders>
              <w:top w:val="double" w:sz="4" w:space="0" w:color="auto"/>
            </w:tcBorders>
          </w:tcPr>
          <w:p w:rsidR="002422E4" w:rsidRPr="00304143" w:rsidRDefault="002422E4" w:rsidP="002422E4">
            <w:pPr>
              <w:tabs>
                <w:tab w:val="right" w:pos="9072"/>
              </w:tabs>
              <w:rPr>
                <w:sz w:val="20"/>
                <w:szCs w:val="20"/>
                <w:lang w:val="sl-SI"/>
              </w:rPr>
            </w:pPr>
          </w:p>
        </w:tc>
        <w:tc>
          <w:tcPr>
            <w:tcW w:w="2267" w:type="dxa"/>
            <w:gridSpan w:val="2"/>
            <w:tcBorders>
              <w:top w:val="double" w:sz="4" w:space="0" w:color="auto"/>
            </w:tcBorders>
          </w:tcPr>
          <w:p w:rsidR="002422E4" w:rsidRPr="00304143" w:rsidRDefault="002422E4" w:rsidP="002422E4">
            <w:pPr>
              <w:tabs>
                <w:tab w:val="right" w:pos="9072"/>
              </w:tabs>
              <w:rPr>
                <w:sz w:val="20"/>
                <w:szCs w:val="20"/>
                <w:lang w:val="sl-SI"/>
              </w:rPr>
            </w:pPr>
          </w:p>
        </w:tc>
        <w:tc>
          <w:tcPr>
            <w:tcW w:w="2076" w:type="dxa"/>
            <w:gridSpan w:val="2"/>
            <w:tcBorders>
              <w:top w:val="double" w:sz="4" w:space="0" w:color="auto"/>
            </w:tcBorders>
          </w:tcPr>
          <w:p w:rsidR="002422E4" w:rsidRPr="00304143" w:rsidRDefault="002422E4" w:rsidP="002422E4">
            <w:pPr>
              <w:tabs>
                <w:tab w:val="right" w:pos="9072"/>
              </w:tabs>
              <w:rPr>
                <w:sz w:val="20"/>
                <w:szCs w:val="20"/>
                <w:lang w:val="sl-SI"/>
              </w:rPr>
            </w:pPr>
          </w:p>
        </w:tc>
        <w:tc>
          <w:tcPr>
            <w:tcW w:w="2002" w:type="dxa"/>
            <w:gridSpan w:val="2"/>
            <w:tcBorders>
              <w:top w:val="double" w:sz="4" w:space="0" w:color="auto"/>
            </w:tcBorders>
          </w:tcPr>
          <w:p w:rsidR="002422E4" w:rsidRPr="00304143" w:rsidRDefault="002422E4" w:rsidP="002422E4">
            <w:pPr>
              <w:tabs>
                <w:tab w:val="right" w:pos="9072"/>
              </w:tabs>
              <w:rPr>
                <w:sz w:val="20"/>
                <w:szCs w:val="20"/>
                <w:lang w:val="sl-SI"/>
              </w:rPr>
            </w:pPr>
          </w:p>
        </w:tc>
        <w:tc>
          <w:tcPr>
            <w:tcW w:w="1794" w:type="dxa"/>
            <w:gridSpan w:val="3"/>
            <w:tcBorders>
              <w:top w:val="double" w:sz="4" w:space="0" w:color="auto"/>
            </w:tcBorders>
          </w:tcPr>
          <w:p w:rsidR="002422E4" w:rsidRPr="00304143" w:rsidRDefault="002422E4" w:rsidP="002422E4">
            <w:pPr>
              <w:tabs>
                <w:tab w:val="right" w:pos="9072"/>
              </w:tabs>
              <w:rPr>
                <w:sz w:val="20"/>
                <w:szCs w:val="20"/>
                <w:lang w:val="sl-SI"/>
              </w:rPr>
            </w:pPr>
          </w:p>
        </w:tc>
        <w:tc>
          <w:tcPr>
            <w:tcW w:w="836" w:type="dxa"/>
            <w:tcBorders>
              <w:top w:val="double" w:sz="4" w:space="0" w:color="auto"/>
            </w:tcBorders>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9648" w:type="dxa"/>
            <w:gridSpan w:val="12"/>
          </w:tcPr>
          <w:p w:rsidR="002422E4" w:rsidRPr="00304143" w:rsidRDefault="002422E4" w:rsidP="002422E4">
            <w:pPr>
              <w:tabs>
                <w:tab w:val="right" w:pos="9072"/>
              </w:tabs>
              <w:rPr>
                <w:sz w:val="20"/>
                <w:szCs w:val="20"/>
                <w:lang w:val="sl-SI"/>
              </w:rPr>
            </w:pPr>
            <w:r w:rsidRPr="009F76BA">
              <w:rPr>
                <w:b/>
                <w:sz w:val="20"/>
                <w:szCs w:val="20"/>
                <w:lang w:val="pl-PL"/>
              </w:rPr>
              <w:t>I</w:t>
            </w:r>
            <w:r>
              <w:rPr>
                <w:b/>
                <w:sz w:val="20"/>
                <w:szCs w:val="20"/>
                <w:lang w:val="en-US"/>
              </w:rPr>
              <w:t>I</w:t>
            </w:r>
            <w:r w:rsidRPr="00E97923">
              <w:rPr>
                <w:b/>
                <w:sz w:val="20"/>
                <w:szCs w:val="20"/>
                <w:lang w:val="ru-RU"/>
              </w:rPr>
              <w:t>.</w:t>
            </w:r>
            <w:r w:rsidRPr="00E97923">
              <w:rPr>
                <w:rFonts w:ascii="MAC C Times" w:hAnsi="MAC C Times"/>
                <w:b/>
                <w:sz w:val="20"/>
                <w:szCs w:val="20"/>
                <w:lang w:val="ru-RU"/>
              </w:rPr>
              <w:t xml:space="preserve"> </w:t>
            </w:r>
            <w:r>
              <w:rPr>
                <w:b/>
                <w:sz w:val="20"/>
                <w:szCs w:val="20"/>
                <w:lang w:val="mk-MK"/>
              </w:rPr>
              <w:t>Се поп</w:t>
            </w:r>
            <w:r>
              <w:rPr>
                <w:b/>
                <w:sz w:val="20"/>
                <w:szCs w:val="20"/>
                <w:lang w:val="en-US"/>
              </w:rPr>
              <w:t>o</w:t>
            </w:r>
            <w:r>
              <w:rPr>
                <w:b/>
                <w:sz w:val="20"/>
                <w:szCs w:val="20"/>
                <w:lang w:val="mk-MK"/>
              </w:rPr>
              <w:t>лнува доколку телото за оцена на сообразност во својот состав има повеќе лаборатории</w:t>
            </w: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r w:rsidR="002422E4" w:rsidRPr="00F351D9" w:rsidTr="002422E4">
        <w:tc>
          <w:tcPr>
            <w:tcW w:w="673" w:type="dxa"/>
            <w:gridSpan w:val="2"/>
          </w:tcPr>
          <w:p w:rsidR="002422E4" w:rsidRPr="00304143" w:rsidRDefault="002422E4" w:rsidP="002422E4">
            <w:pPr>
              <w:tabs>
                <w:tab w:val="right" w:pos="9072"/>
              </w:tabs>
              <w:rPr>
                <w:sz w:val="20"/>
                <w:szCs w:val="20"/>
                <w:lang w:val="sl-SI"/>
              </w:rPr>
            </w:pPr>
          </w:p>
        </w:tc>
        <w:tc>
          <w:tcPr>
            <w:tcW w:w="2267" w:type="dxa"/>
            <w:gridSpan w:val="2"/>
          </w:tcPr>
          <w:p w:rsidR="002422E4" w:rsidRPr="00304143" w:rsidRDefault="002422E4" w:rsidP="002422E4">
            <w:pPr>
              <w:tabs>
                <w:tab w:val="right" w:pos="9072"/>
              </w:tabs>
              <w:rPr>
                <w:sz w:val="20"/>
                <w:szCs w:val="20"/>
                <w:lang w:val="sl-SI"/>
              </w:rPr>
            </w:pPr>
          </w:p>
        </w:tc>
        <w:tc>
          <w:tcPr>
            <w:tcW w:w="2076" w:type="dxa"/>
            <w:gridSpan w:val="2"/>
          </w:tcPr>
          <w:p w:rsidR="002422E4" w:rsidRPr="00304143" w:rsidRDefault="002422E4" w:rsidP="002422E4">
            <w:pPr>
              <w:tabs>
                <w:tab w:val="right" w:pos="9072"/>
              </w:tabs>
              <w:rPr>
                <w:sz w:val="20"/>
                <w:szCs w:val="20"/>
                <w:lang w:val="sl-SI"/>
              </w:rPr>
            </w:pPr>
          </w:p>
        </w:tc>
        <w:tc>
          <w:tcPr>
            <w:tcW w:w="2002" w:type="dxa"/>
            <w:gridSpan w:val="2"/>
          </w:tcPr>
          <w:p w:rsidR="002422E4" w:rsidRPr="00304143" w:rsidRDefault="002422E4" w:rsidP="002422E4">
            <w:pPr>
              <w:tabs>
                <w:tab w:val="right" w:pos="9072"/>
              </w:tabs>
              <w:rPr>
                <w:sz w:val="20"/>
                <w:szCs w:val="20"/>
                <w:lang w:val="sl-SI"/>
              </w:rPr>
            </w:pPr>
          </w:p>
        </w:tc>
        <w:tc>
          <w:tcPr>
            <w:tcW w:w="1794" w:type="dxa"/>
            <w:gridSpan w:val="3"/>
          </w:tcPr>
          <w:p w:rsidR="002422E4" w:rsidRPr="00304143" w:rsidRDefault="002422E4" w:rsidP="002422E4">
            <w:pPr>
              <w:tabs>
                <w:tab w:val="right" w:pos="9072"/>
              </w:tabs>
              <w:rPr>
                <w:sz w:val="20"/>
                <w:szCs w:val="20"/>
                <w:lang w:val="sl-SI"/>
              </w:rPr>
            </w:pPr>
          </w:p>
        </w:tc>
        <w:tc>
          <w:tcPr>
            <w:tcW w:w="836" w:type="dxa"/>
          </w:tcPr>
          <w:p w:rsidR="002422E4" w:rsidRPr="00304143" w:rsidRDefault="002422E4" w:rsidP="002422E4">
            <w:pPr>
              <w:tabs>
                <w:tab w:val="right" w:pos="9072"/>
              </w:tabs>
              <w:rPr>
                <w:sz w:val="20"/>
                <w:szCs w:val="20"/>
                <w:lang w:val="sl-SI"/>
              </w:rPr>
            </w:pPr>
          </w:p>
        </w:tc>
      </w:tr>
    </w:tbl>
    <w:p w:rsidR="00473CB2" w:rsidRPr="002422E4" w:rsidRDefault="00473CB2">
      <w:pPr>
        <w:rPr>
          <w:lang w:val="ru-RU"/>
        </w:rPr>
      </w:pPr>
    </w:p>
    <w:sectPr w:rsidR="00473CB2" w:rsidRPr="00242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C C Times">
    <w:panose1 w:val="02027200000000000000"/>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E4"/>
    <w:rsid w:val="002422E4"/>
    <w:rsid w:val="0047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74457-747B-4510-B381-544DE09B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2E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422E4"/>
    <w:rPr>
      <w:sz w:val="20"/>
      <w:szCs w:val="20"/>
      <w:lang w:eastAsia="x-none"/>
    </w:rPr>
  </w:style>
  <w:style w:type="character" w:customStyle="1" w:styleId="FootnoteTextChar">
    <w:name w:val="Footnote Text Char"/>
    <w:basedOn w:val="DefaultParagraphFont"/>
    <w:link w:val="FootnoteText"/>
    <w:semiHidden/>
    <w:rsid w:val="002422E4"/>
    <w:rPr>
      <w:rFonts w:ascii="Times New Roman" w:eastAsia="Times New Roman" w:hAnsi="Times New Roman" w:cs="Times New Roman"/>
      <w:sz w:val="20"/>
      <w:szCs w:val="20"/>
      <w:lang w:val="en-GB" w:eastAsia="x-none"/>
    </w:rPr>
  </w:style>
  <w:style w:type="paragraph" w:customStyle="1" w:styleId="T2">
    <w:name w:val="T2"/>
    <w:rsid w:val="002422E4"/>
    <w:pPr>
      <w:spacing w:before="40" w:after="40" w:line="230" w:lineRule="exact"/>
      <w:jc w:val="center"/>
    </w:pPr>
    <w:rPr>
      <w:rFonts w:ascii="Helvetica" w:eastAsia="Times New Roman" w:hAnsi="Helvetica" w:cs="Times New Roman"/>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Sutev</dc:creator>
  <cp:keywords/>
  <dc:description/>
  <cp:lastModifiedBy>Aleksandar Sutev</cp:lastModifiedBy>
  <cp:revision>1</cp:revision>
  <dcterms:created xsi:type="dcterms:W3CDTF">2025-03-04T12:38:00Z</dcterms:created>
  <dcterms:modified xsi:type="dcterms:W3CDTF">2025-03-04T12:39:00Z</dcterms:modified>
</cp:coreProperties>
</file>